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557" w:rsidRDefault="00C2379D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ОГРН - 1242300005859</w:t>
      </w:r>
    </w:p>
    <w:p w:rsidR="00F22557" w:rsidRPr="00F22557" w:rsidRDefault="00C2379D" w:rsidP="00F22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- 2370014548</w:t>
      </w:r>
    </w:p>
    <w:p w:rsidR="00F22557" w:rsidRDefault="00C2379D" w:rsidP="00F22557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КПП- 237001001</w:t>
      </w:r>
    </w:p>
    <w:p w:rsidR="00F22557" w:rsidRPr="00F22557" w:rsidRDefault="00C2379D" w:rsidP="00F22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БИК - 044525411</w:t>
      </w:r>
    </w:p>
    <w:p w:rsidR="00F22557" w:rsidRDefault="00F22557" w:rsidP="00F22557"/>
    <w:p w:rsidR="00860E90" w:rsidRDefault="00F22557" w:rsidP="00F2255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Номер расчетного счета</w:t>
      </w:r>
      <w:r w:rsidR="00C2379D">
        <w:rPr>
          <w:rFonts w:ascii="Arial" w:hAnsi="Arial" w:cs="Arial"/>
          <w:color w:val="000000"/>
          <w:sz w:val="21"/>
          <w:szCs w:val="21"/>
          <w:shd w:val="clear" w:color="auto" w:fill="FFFFFF"/>
        </w:rPr>
        <w:t>- 40702810007610001168</w:t>
      </w:r>
    </w:p>
    <w:p w:rsidR="00C2379D" w:rsidRPr="00F22557" w:rsidRDefault="00C2379D" w:rsidP="00F22557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к/с- 30101810145250000411</w:t>
      </w:r>
      <w:bookmarkStart w:id="0" w:name="_GoBack"/>
      <w:bookmarkEnd w:id="0"/>
    </w:p>
    <w:sectPr w:rsidR="00C2379D" w:rsidRPr="00F22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557"/>
    <w:rsid w:val="00860E90"/>
    <w:rsid w:val="00C2379D"/>
    <w:rsid w:val="00F2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555CF"/>
  <w15:chartTrackingRefBased/>
  <w15:docId w15:val="{276D57B5-D569-406C-88B3-4E91AE1E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4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</dc:creator>
  <cp:keywords/>
  <dc:description/>
  <cp:lastModifiedBy>User</cp:lastModifiedBy>
  <cp:revision>2</cp:revision>
  <dcterms:created xsi:type="dcterms:W3CDTF">2024-08-09T05:29:00Z</dcterms:created>
  <dcterms:modified xsi:type="dcterms:W3CDTF">2024-08-09T05:29:00Z</dcterms:modified>
</cp:coreProperties>
</file>